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E9" w:rsidRPr="00FD52F9" w:rsidRDefault="00FD52F9" w:rsidP="00FD52F9">
      <w:pPr>
        <w:jc w:val="center"/>
        <w:rPr>
          <w:rFonts w:ascii="宋体" w:eastAsia="宋体" w:hAnsi="宋体" w:cs="宋体"/>
          <w:b/>
          <w:color w:val="000000"/>
          <w:kern w:val="0"/>
          <w:sz w:val="32"/>
          <w:szCs w:val="32"/>
        </w:rPr>
      </w:pPr>
      <w:bookmarkStart w:id="0" w:name="_GoBack"/>
      <w:bookmarkEnd w:id="0"/>
      <w:r w:rsidRPr="00FD52F9">
        <w:rPr>
          <w:rFonts w:ascii="宋体" w:eastAsia="宋体" w:hAnsi="宋体" w:cs="宋体" w:hint="eastAsia"/>
          <w:b/>
          <w:color w:val="000000"/>
          <w:kern w:val="0"/>
          <w:sz w:val="32"/>
          <w:szCs w:val="32"/>
        </w:rPr>
        <w:t>环境所2021年度获</w:t>
      </w:r>
      <w:proofErr w:type="gramStart"/>
      <w:r w:rsidRPr="00FD52F9">
        <w:rPr>
          <w:rFonts w:ascii="宋体" w:eastAsia="宋体" w:hAnsi="宋体" w:cs="宋体" w:hint="eastAsia"/>
          <w:b/>
          <w:color w:val="000000"/>
          <w:kern w:val="0"/>
          <w:sz w:val="32"/>
          <w:szCs w:val="32"/>
        </w:rPr>
        <w:t>批国家</w:t>
      </w:r>
      <w:proofErr w:type="gramEnd"/>
      <w:r w:rsidRPr="00FD52F9">
        <w:rPr>
          <w:rFonts w:ascii="宋体" w:eastAsia="宋体" w:hAnsi="宋体" w:cs="宋体" w:hint="eastAsia"/>
          <w:b/>
          <w:color w:val="000000"/>
          <w:kern w:val="0"/>
          <w:sz w:val="32"/>
          <w:szCs w:val="32"/>
        </w:rPr>
        <w:t>自然科学基金项目信息</w:t>
      </w:r>
    </w:p>
    <w:p w:rsidR="00FD52F9" w:rsidRDefault="00FD52F9"/>
    <w:tbl>
      <w:tblPr>
        <w:tblW w:w="13656" w:type="dxa"/>
        <w:jc w:val="center"/>
        <w:tblLook w:val="04A0" w:firstRow="1" w:lastRow="0" w:firstColumn="1" w:lastColumn="0" w:noHBand="0" w:noVBand="1"/>
      </w:tblPr>
      <w:tblGrid>
        <w:gridCol w:w="1277"/>
        <w:gridCol w:w="1655"/>
        <w:gridCol w:w="1144"/>
        <w:gridCol w:w="3253"/>
        <w:gridCol w:w="1112"/>
        <w:gridCol w:w="1431"/>
        <w:gridCol w:w="1200"/>
        <w:gridCol w:w="2584"/>
      </w:tblGrid>
      <w:tr w:rsidR="00FD52F9" w:rsidRPr="00FD52F9" w:rsidTr="00FD52F9">
        <w:trPr>
          <w:trHeight w:val="27"/>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52F9" w:rsidRPr="00FD52F9" w:rsidRDefault="00FD52F9" w:rsidP="00FD52F9">
            <w:pPr>
              <w:widowControl/>
              <w:jc w:val="center"/>
              <w:rPr>
                <w:rFonts w:asciiTheme="minorEastAsia" w:hAnsiTheme="minorEastAsia" w:cs="宋体"/>
                <w:b/>
                <w:bCs/>
                <w:color w:val="000000"/>
                <w:kern w:val="0"/>
                <w:sz w:val="24"/>
                <w:szCs w:val="24"/>
              </w:rPr>
            </w:pPr>
            <w:r w:rsidRPr="00FD52F9">
              <w:rPr>
                <w:rFonts w:asciiTheme="minorEastAsia" w:hAnsiTheme="minorEastAsia" w:cs="宋体" w:hint="eastAsia"/>
                <w:b/>
                <w:bCs/>
                <w:color w:val="000000"/>
                <w:kern w:val="0"/>
                <w:sz w:val="24"/>
                <w:szCs w:val="24"/>
              </w:rPr>
              <w:t>序号</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FD52F9" w:rsidRPr="00FD52F9" w:rsidRDefault="00FD52F9" w:rsidP="00FD52F9">
            <w:pPr>
              <w:widowControl/>
              <w:jc w:val="center"/>
              <w:rPr>
                <w:rFonts w:asciiTheme="minorEastAsia" w:hAnsiTheme="minorEastAsia" w:cs="宋体"/>
                <w:b/>
                <w:bCs/>
                <w:color w:val="000000"/>
                <w:kern w:val="0"/>
                <w:sz w:val="24"/>
                <w:szCs w:val="24"/>
              </w:rPr>
            </w:pPr>
            <w:r w:rsidRPr="00FD52F9">
              <w:rPr>
                <w:rFonts w:asciiTheme="minorEastAsia" w:hAnsiTheme="minorEastAsia" w:cs="宋体" w:hint="eastAsia"/>
                <w:b/>
                <w:bCs/>
                <w:color w:val="000000"/>
                <w:kern w:val="0"/>
                <w:sz w:val="24"/>
                <w:szCs w:val="24"/>
              </w:rPr>
              <w:t>项目批准号</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FD52F9" w:rsidRPr="00FD52F9" w:rsidRDefault="00FD52F9" w:rsidP="00FD52F9">
            <w:pPr>
              <w:widowControl/>
              <w:jc w:val="center"/>
              <w:rPr>
                <w:rFonts w:asciiTheme="minorEastAsia" w:hAnsiTheme="minorEastAsia" w:cs="宋体"/>
                <w:b/>
                <w:bCs/>
                <w:color w:val="000000"/>
                <w:kern w:val="0"/>
                <w:sz w:val="24"/>
                <w:szCs w:val="24"/>
              </w:rPr>
            </w:pPr>
            <w:r w:rsidRPr="00FD52F9">
              <w:rPr>
                <w:rFonts w:asciiTheme="minorEastAsia" w:hAnsiTheme="minorEastAsia" w:cs="宋体" w:hint="eastAsia"/>
                <w:b/>
                <w:bCs/>
                <w:color w:val="000000"/>
                <w:kern w:val="0"/>
                <w:sz w:val="24"/>
                <w:szCs w:val="24"/>
              </w:rPr>
              <w:t>负责人</w:t>
            </w:r>
          </w:p>
        </w:tc>
        <w:tc>
          <w:tcPr>
            <w:tcW w:w="3253" w:type="dxa"/>
            <w:tcBorders>
              <w:top w:val="single" w:sz="4" w:space="0" w:color="auto"/>
              <w:left w:val="nil"/>
              <w:bottom w:val="single" w:sz="4" w:space="0" w:color="auto"/>
              <w:right w:val="single" w:sz="4" w:space="0" w:color="auto"/>
            </w:tcBorders>
            <w:shd w:val="clear" w:color="auto" w:fill="auto"/>
            <w:vAlign w:val="center"/>
            <w:hideMark/>
          </w:tcPr>
          <w:p w:rsidR="00FD52F9" w:rsidRPr="00FD52F9" w:rsidRDefault="00FD52F9" w:rsidP="00FD52F9">
            <w:pPr>
              <w:widowControl/>
              <w:jc w:val="center"/>
              <w:rPr>
                <w:rFonts w:asciiTheme="minorEastAsia" w:hAnsiTheme="minorEastAsia" w:cs="宋体"/>
                <w:b/>
                <w:bCs/>
                <w:color w:val="000000"/>
                <w:kern w:val="0"/>
                <w:sz w:val="24"/>
                <w:szCs w:val="24"/>
              </w:rPr>
            </w:pPr>
            <w:r w:rsidRPr="00FD52F9">
              <w:rPr>
                <w:rFonts w:asciiTheme="minorEastAsia" w:hAnsiTheme="minorEastAsia" w:cs="宋体" w:hint="eastAsia"/>
                <w:b/>
                <w:bCs/>
                <w:color w:val="000000"/>
                <w:kern w:val="0"/>
                <w:sz w:val="24"/>
                <w:szCs w:val="24"/>
              </w:rPr>
              <w:t>项目名称</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FD52F9" w:rsidRPr="00FD52F9" w:rsidRDefault="00FD52F9" w:rsidP="00FD52F9">
            <w:pPr>
              <w:widowControl/>
              <w:jc w:val="center"/>
              <w:rPr>
                <w:rFonts w:asciiTheme="minorEastAsia" w:hAnsiTheme="minorEastAsia" w:cs="宋体"/>
                <w:b/>
                <w:bCs/>
                <w:color w:val="000000"/>
                <w:kern w:val="0"/>
                <w:sz w:val="24"/>
                <w:szCs w:val="24"/>
              </w:rPr>
            </w:pPr>
            <w:r w:rsidRPr="00FD52F9">
              <w:rPr>
                <w:rFonts w:asciiTheme="minorEastAsia" w:hAnsiTheme="minorEastAsia" w:cs="宋体" w:hint="eastAsia"/>
                <w:b/>
                <w:bCs/>
                <w:color w:val="000000"/>
                <w:kern w:val="0"/>
                <w:sz w:val="24"/>
                <w:szCs w:val="24"/>
              </w:rPr>
              <w:t>申请代码1</w:t>
            </w:r>
          </w:p>
        </w:tc>
        <w:tc>
          <w:tcPr>
            <w:tcW w:w="1431" w:type="dxa"/>
            <w:tcBorders>
              <w:top w:val="single" w:sz="4" w:space="0" w:color="auto"/>
              <w:left w:val="nil"/>
              <w:bottom w:val="single" w:sz="4" w:space="0" w:color="auto"/>
              <w:right w:val="single" w:sz="4" w:space="0" w:color="auto"/>
            </w:tcBorders>
            <w:shd w:val="clear" w:color="auto" w:fill="auto"/>
            <w:vAlign w:val="center"/>
            <w:hideMark/>
          </w:tcPr>
          <w:p w:rsidR="00FD52F9" w:rsidRPr="00FD52F9" w:rsidRDefault="00FD52F9" w:rsidP="00FD52F9">
            <w:pPr>
              <w:widowControl/>
              <w:jc w:val="center"/>
              <w:rPr>
                <w:rFonts w:asciiTheme="minorEastAsia" w:hAnsiTheme="minorEastAsia" w:cs="宋体"/>
                <w:b/>
                <w:bCs/>
                <w:color w:val="000000"/>
                <w:kern w:val="0"/>
                <w:sz w:val="24"/>
                <w:szCs w:val="24"/>
              </w:rPr>
            </w:pPr>
            <w:r w:rsidRPr="00FD52F9">
              <w:rPr>
                <w:rFonts w:asciiTheme="minorEastAsia" w:hAnsiTheme="minorEastAsia" w:cs="宋体" w:hint="eastAsia"/>
                <w:b/>
                <w:bCs/>
                <w:color w:val="000000"/>
                <w:kern w:val="0"/>
                <w:sz w:val="24"/>
                <w:szCs w:val="24"/>
              </w:rPr>
              <w:t>项目类别</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D52F9" w:rsidRPr="00FD52F9" w:rsidRDefault="00FD52F9" w:rsidP="00FD52F9">
            <w:pPr>
              <w:widowControl/>
              <w:jc w:val="center"/>
              <w:rPr>
                <w:rFonts w:asciiTheme="minorEastAsia" w:hAnsiTheme="minorEastAsia" w:cs="宋体"/>
                <w:b/>
                <w:bCs/>
                <w:color w:val="000000"/>
                <w:kern w:val="0"/>
                <w:sz w:val="24"/>
                <w:szCs w:val="24"/>
              </w:rPr>
            </w:pPr>
            <w:r w:rsidRPr="00FD52F9">
              <w:rPr>
                <w:rFonts w:asciiTheme="minorEastAsia" w:hAnsiTheme="minorEastAsia" w:cs="宋体" w:hint="eastAsia"/>
                <w:b/>
                <w:bCs/>
                <w:color w:val="000000"/>
                <w:kern w:val="0"/>
                <w:sz w:val="24"/>
                <w:szCs w:val="24"/>
              </w:rPr>
              <w:t>直接费用</w:t>
            </w:r>
          </w:p>
        </w:tc>
        <w:tc>
          <w:tcPr>
            <w:tcW w:w="2584" w:type="dxa"/>
            <w:tcBorders>
              <w:top w:val="single" w:sz="4" w:space="0" w:color="auto"/>
              <w:left w:val="nil"/>
              <w:bottom w:val="single" w:sz="4" w:space="0" w:color="auto"/>
              <w:right w:val="single" w:sz="4" w:space="0" w:color="auto"/>
            </w:tcBorders>
            <w:shd w:val="clear" w:color="auto" w:fill="auto"/>
            <w:vAlign w:val="center"/>
            <w:hideMark/>
          </w:tcPr>
          <w:p w:rsidR="00FD52F9" w:rsidRPr="00FD52F9" w:rsidRDefault="00FD52F9" w:rsidP="00FD52F9">
            <w:pPr>
              <w:widowControl/>
              <w:jc w:val="center"/>
              <w:rPr>
                <w:rFonts w:asciiTheme="minorEastAsia" w:hAnsiTheme="minorEastAsia" w:cs="宋体"/>
                <w:b/>
                <w:bCs/>
                <w:color w:val="000000"/>
                <w:kern w:val="0"/>
                <w:sz w:val="24"/>
                <w:szCs w:val="24"/>
              </w:rPr>
            </w:pPr>
            <w:r w:rsidRPr="00FD52F9">
              <w:rPr>
                <w:rFonts w:asciiTheme="minorEastAsia" w:hAnsiTheme="minorEastAsia" w:cs="宋体" w:hint="eastAsia"/>
                <w:b/>
                <w:bCs/>
                <w:color w:val="000000"/>
                <w:kern w:val="0"/>
                <w:sz w:val="24"/>
                <w:szCs w:val="24"/>
              </w:rPr>
              <w:t>执行周期</w:t>
            </w:r>
          </w:p>
        </w:tc>
      </w:tr>
      <w:tr w:rsidR="00FD52F9" w:rsidRPr="00FD52F9" w:rsidTr="00FD52F9">
        <w:trPr>
          <w:trHeight w:val="81"/>
          <w:jc w:val="center"/>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52F9" w:rsidRPr="00FD52F9" w:rsidRDefault="00D6345E" w:rsidP="00FD52F9">
            <w:pPr>
              <w:widowControl/>
              <w:jc w:val="center"/>
              <w:rPr>
                <w:rFonts w:asciiTheme="minorEastAsia" w:hAnsiTheme="minorEastAsia" w:cs="宋体"/>
                <w:color w:val="000000"/>
                <w:kern w:val="0"/>
                <w:sz w:val="24"/>
                <w:szCs w:val="24"/>
              </w:rPr>
            </w:pPr>
            <w:r>
              <w:rPr>
                <w:rFonts w:asciiTheme="minorEastAsia" w:hAnsiTheme="minorEastAsia" w:cs="宋体"/>
                <w:color w:val="000000"/>
                <w:kern w:val="0"/>
                <w:sz w:val="24"/>
                <w:szCs w:val="24"/>
              </w:rPr>
              <w:t>1</w:t>
            </w:r>
          </w:p>
        </w:tc>
        <w:tc>
          <w:tcPr>
            <w:tcW w:w="1655" w:type="dxa"/>
            <w:tcBorders>
              <w:top w:val="nil"/>
              <w:left w:val="nil"/>
              <w:bottom w:val="single" w:sz="4" w:space="0" w:color="auto"/>
              <w:right w:val="single" w:sz="4" w:space="0" w:color="auto"/>
            </w:tcBorders>
            <w:shd w:val="clear" w:color="auto" w:fill="auto"/>
            <w:vAlign w:val="center"/>
            <w:hideMark/>
          </w:tcPr>
          <w:p w:rsidR="00FD52F9" w:rsidRPr="00FD52F9" w:rsidRDefault="00FD52F9" w:rsidP="00FD52F9">
            <w:pPr>
              <w:widowControl/>
              <w:jc w:val="center"/>
              <w:rPr>
                <w:rFonts w:asciiTheme="minorEastAsia" w:hAnsiTheme="minorEastAsia" w:cs="宋体"/>
                <w:color w:val="000000"/>
                <w:kern w:val="0"/>
                <w:sz w:val="24"/>
                <w:szCs w:val="24"/>
              </w:rPr>
            </w:pPr>
            <w:r w:rsidRPr="00FD52F9">
              <w:rPr>
                <w:rFonts w:asciiTheme="minorEastAsia" w:hAnsiTheme="minorEastAsia" w:cs="宋体" w:hint="eastAsia"/>
                <w:color w:val="000000"/>
                <w:kern w:val="0"/>
                <w:sz w:val="24"/>
                <w:szCs w:val="24"/>
              </w:rPr>
              <w:t>42177418</w:t>
            </w:r>
          </w:p>
        </w:tc>
        <w:tc>
          <w:tcPr>
            <w:tcW w:w="1144" w:type="dxa"/>
            <w:tcBorders>
              <w:top w:val="nil"/>
              <w:left w:val="nil"/>
              <w:bottom w:val="single" w:sz="4" w:space="0" w:color="auto"/>
              <w:right w:val="single" w:sz="4" w:space="0" w:color="auto"/>
            </w:tcBorders>
            <w:shd w:val="clear" w:color="auto" w:fill="auto"/>
            <w:vAlign w:val="center"/>
            <w:hideMark/>
          </w:tcPr>
          <w:p w:rsidR="00FD52F9" w:rsidRPr="00FD52F9" w:rsidRDefault="00FD52F9" w:rsidP="00FD52F9">
            <w:pPr>
              <w:widowControl/>
              <w:jc w:val="left"/>
              <w:rPr>
                <w:rFonts w:asciiTheme="minorEastAsia" w:hAnsiTheme="minorEastAsia" w:cs="宋体"/>
                <w:color w:val="000000"/>
                <w:kern w:val="0"/>
                <w:sz w:val="24"/>
                <w:szCs w:val="24"/>
              </w:rPr>
            </w:pPr>
            <w:r w:rsidRPr="00FD52F9">
              <w:rPr>
                <w:rFonts w:asciiTheme="minorEastAsia" w:hAnsiTheme="minorEastAsia" w:cs="宋体" w:hint="eastAsia"/>
                <w:color w:val="000000"/>
                <w:kern w:val="0"/>
                <w:sz w:val="24"/>
                <w:szCs w:val="24"/>
              </w:rPr>
              <w:t>王琼</w:t>
            </w:r>
          </w:p>
        </w:tc>
        <w:tc>
          <w:tcPr>
            <w:tcW w:w="3253" w:type="dxa"/>
            <w:tcBorders>
              <w:top w:val="nil"/>
              <w:left w:val="nil"/>
              <w:bottom w:val="single" w:sz="4" w:space="0" w:color="auto"/>
              <w:right w:val="single" w:sz="4" w:space="0" w:color="auto"/>
            </w:tcBorders>
            <w:shd w:val="clear" w:color="auto" w:fill="auto"/>
            <w:vAlign w:val="center"/>
            <w:hideMark/>
          </w:tcPr>
          <w:p w:rsidR="00FD52F9" w:rsidRPr="00FD52F9" w:rsidRDefault="00FD52F9" w:rsidP="00FD52F9">
            <w:pPr>
              <w:widowControl/>
              <w:jc w:val="left"/>
              <w:rPr>
                <w:rFonts w:asciiTheme="minorEastAsia" w:hAnsiTheme="minorEastAsia" w:cs="宋体"/>
                <w:color w:val="000000"/>
                <w:kern w:val="0"/>
                <w:sz w:val="24"/>
                <w:szCs w:val="24"/>
              </w:rPr>
            </w:pPr>
            <w:r w:rsidRPr="00FD52F9">
              <w:rPr>
                <w:rFonts w:asciiTheme="minorEastAsia" w:hAnsiTheme="minorEastAsia" w:cs="宋体" w:hint="eastAsia"/>
                <w:color w:val="000000"/>
                <w:kern w:val="0"/>
                <w:sz w:val="24"/>
                <w:szCs w:val="24"/>
              </w:rPr>
              <w:t>不同粒径大气颗粒物与呼吸道病毒联合暴露对啮齿动物呼吸系统易感性影响研究</w:t>
            </w:r>
          </w:p>
        </w:tc>
        <w:tc>
          <w:tcPr>
            <w:tcW w:w="1112" w:type="dxa"/>
            <w:tcBorders>
              <w:top w:val="nil"/>
              <w:left w:val="nil"/>
              <w:bottom w:val="single" w:sz="4" w:space="0" w:color="auto"/>
              <w:right w:val="single" w:sz="4" w:space="0" w:color="auto"/>
            </w:tcBorders>
            <w:shd w:val="clear" w:color="auto" w:fill="auto"/>
            <w:vAlign w:val="center"/>
            <w:hideMark/>
          </w:tcPr>
          <w:p w:rsidR="00FD52F9" w:rsidRPr="00FD52F9" w:rsidRDefault="00FD52F9" w:rsidP="00FD52F9">
            <w:pPr>
              <w:widowControl/>
              <w:jc w:val="left"/>
              <w:rPr>
                <w:rFonts w:asciiTheme="minorEastAsia" w:hAnsiTheme="minorEastAsia" w:cs="宋体"/>
                <w:color w:val="000000"/>
                <w:kern w:val="0"/>
                <w:sz w:val="24"/>
                <w:szCs w:val="24"/>
              </w:rPr>
            </w:pPr>
            <w:r w:rsidRPr="00FD52F9">
              <w:rPr>
                <w:rFonts w:asciiTheme="minorEastAsia" w:hAnsiTheme="minorEastAsia" w:cs="宋体" w:hint="eastAsia"/>
                <w:color w:val="000000"/>
                <w:kern w:val="0"/>
                <w:sz w:val="24"/>
                <w:szCs w:val="24"/>
              </w:rPr>
              <w:t>D0712</w:t>
            </w:r>
          </w:p>
        </w:tc>
        <w:tc>
          <w:tcPr>
            <w:tcW w:w="1431" w:type="dxa"/>
            <w:tcBorders>
              <w:top w:val="nil"/>
              <w:left w:val="nil"/>
              <w:bottom w:val="single" w:sz="4" w:space="0" w:color="auto"/>
              <w:right w:val="single" w:sz="4" w:space="0" w:color="auto"/>
            </w:tcBorders>
            <w:shd w:val="clear" w:color="auto" w:fill="auto"/>
            <w:vAlign w:val="center"/>
            <w:hideMark/>
          </w:tcPr>
          <w:p w:rsidR="00FD52F9" w:rsidRPr="00FD52F9" w:rsidRDefault="00FD52F9" w:rsidP="00FD52F9">
            <w:pPr>
              <w:widowControl/>
              <w:jc w:val="left"/>
              <w:rPr>
                <w:rFonts w:asciiTheme="minorEastAsia" w:hAnsiTheme="minorEastAsia" w:cs="宋体"/>
                <w:color w:val="000000"/>
                <w:kern w:val="0"/>
                <w:sz w:val="24"/>
                <w:szCs w:val="24"/>
              </w:rPr>
            </w:pPr>
            <w:r w:rsidRPr="00FD52F9">
              <w:rPr>
                <w:rFonts w:asciiTheme="minorEastAsia" w:hAnsiTheme="minorEastAsia" w:cs="宋体" w:hint="eastAsia"/>
                <w:color w:val="000000"/>
                <w:kern w:val="0"/>
                <w:sz w:val="24"/>
                <w:szCs w:val="24"/>
              </w:rPr>
              <w:t>面上项目</w:t>
            </w:r>
          </w:p>
        </w:tc>
        <w:tc>
          <w:tcPr>
            <w:tcW w:w="1200" w:type="dxa"/>
            <w:tcBorders>
              <w:top w:val="nil"/>
              <w:left w:val="nil"/>
              <w:bottom w:val="single" w:sz="4" w:space="0" w:color="auto"/>
              <w:right w:val="single" w:sz="4" w:space="0" w:color="auto"/>
            </w:tcBorders>
            <w:shd w:val="clear" w:color="auto" w:fill="auto"/>
            <w:noWrap/>
            <w:vAlign w:val="center"/>
            <w:hideMark/>
          </w:tcPr>
          <w:p w:rsidR="00FD52F9" w:rsidRPr="00FD52F9" w:rsidRDefault="00FD52F9" w:rsidP="00FD52F9">
            <w:pPr>
              <w:widowControl/>
              <w:jc w:val="right"/>
              <w:rPr>
                <w:rFonts w:asciiTheme="minorEastAsia" w:hAnsiTheme="minorEastAsia" w:cs="宋体"/>
                <w:color w:val="000000"/>
                <w:kern w:val="0"/>
                <w:sz w:val="24"/>
                <w:szCs w:val="24"/>
              </w:rPr>
            </w:pPr>
            <w:r w:rsidRPr="00FD52F9">
              <w:rPr>
                <w:rFonts w:asciiTheme="minorEastAsia" w:hAnsiTheme="minorEastAsia" w:cs="宋体" w:hint="eastAsia"/>
                <w:color w:val="000000"/>
                <w:kern w:val="0"/>
                <w:sz w:val="24"/>
                <w:szCs w:val="24"/>
              </w:rPr>
              <w:t>57</w:t>
            </w:r>
          </w:p>
        </w:tc>
        <w:tc>
          <w:tcPr>
            <w:tcW w:w="2584" w:type="dxa"/>
            <w:tcBorders>
              <w:top w:val="nil"/>
              <w:left w:val="nil"/>
              <w:bottom w:val="single" w:sz="4" w:space="0" w:color="auto"/>
              <w:right w:val="single" w:sz="4" w:space="0" w:color="auto"/>
            </w:tcBorders>
            <w:shd w:val="clear" w:color="auto" w:fill="auto"/>
            <w:vAlign w:val="center"/>
            <w:hideMark/>
          </w:tcPr>
          <w:p w:rsidR="00FD52F9" w:rsidRPr="00FD52F9" w:rsidRDefault="00FD52F9" w:rsidP="00FD52F9">
            <w:pPr>
              <w:widowControl/>
              <w:jc w:val="center"/>
              <w:rPr>
                <w:rFonts w:asciiTheme="minorEastAsia" w:hAnsiTheme="minorEastAsia" w:cs="宋体"/>
                <w:color w:val="000000"/>
                <w:kern w:val="0"/>
                <w:sz w:val="24"/>
                <w:szCs w:val="24"/>
              </w:rPr>
            </w:pPr>
            <w:r w:rsidRPr="00FD52F9">
              <w:rPr>
                <w:rFonts w:asciiTheme="minorEastAsia" w:hAnsiTheme="minorEastAsia" w:cs="宋体" w:hint="eastAsia"/>
                <w:color w:val="000000"/>
                <w:kern w:val="0"/>
                <w:sz w:val="24"/>
                <w:szCs w:val="24"/>
              </w:rPr>
              <w:t>2022.1.1-2025.12.31</w:t>
            </w:r>
          </w:p>
        </w:tc>
      </w:tr>
      <w:tr w:rsidR="00FD52F9" w:rsidRPr="00FD52F9" w:rsidTr="00FD52F9">
        <w:trPr>
          <w:trHeight w:val="68"/>
          <w:jc w:val="center"/>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52F9" w:rsidRPr="00FD52F9" w:rsidRDefault="00FD52F9" w:rsidP="00FD52F9">
            <w:pPr>
              <w:widowControl/>
              <w:jc w:val="center"/>
              <w:rPr>
                <w:rFonts w:asciiTheme="minorEastAsia" w:hAnsiTheme="minorEastAsia" w:cs="宋体"/>
                <w:color w:val="000000"/>
                <w:kern w:val="0"/>
                <w:sz w:val="24"/>
                <w:szCs w:val="24"/>
              </w:rPr>
            </w:pPr>
            <w:r w:rsidRPr="00FD52F9">
              <w:rPr>
                <w:rFonts w:asciiTheme="minorEastAsia" w:hAnsiTheme="minorEastAsia" w:cs="宋体" w:hint="eastAsia"/>
                <w:color w:val="000000"/>
                <w:kern w:val="0"/>
                <w:sz w:val="24"/>
                <w:szCs w:val="24"/>
              </w:rPr>
              <w:t>2</w:t>
            </w:r>
          </w:p>
        </w:tc>
        <w:tc>
          <w:tcPr>
            <w:tcW w:w="1655" w:type="dxa"/>
            <w:tcBorders>
              <w:top w:val="nil"/>
              <w:left w:val="nil"/>
              <w:bottom w:val="single" w:sz="4" w:space="0" w:color="auto"/>
              <w:right w:val="single" w:sz="4" w:space="0" w:color="auto"/>
            </w:tcBorders>
            <w:shd w:val="clear" w:color="auto" w:fill="auto"/>
            <w:vAlign w:val="center"/>
            <w:hideMark/>
          </w:tcPr>
          <w:p w:rsidR="00FD52F9" w:rsidRPr="00FD52F9" w:rsidRDefault="00FD52F9" w:rsidP="00FD52F9">
            <w:pPr>
              <w:widowControl/>
              <w:jc w:val="center"/>
              <w:rPr>
                <w:rFonts w:asciiTheme="minorEastAsia" w:hAnsiTheme="minorEastAsia" w:cs="宋体"/>
                <w:color w:val="000000"/>
                <w:kern w:val="0"/>
                <w:sz w:val="24"/>
                <w:szCs w:val="24"/>
              </w:rPr>
            </w:pPr>
            <w:r w:rsidRPr="00FD52F9">
              <w:rPr>
                <w:rFonts w:asciiTheme="minorEastAsia" w:hAnsiTheme="minorEastAsia" w:cs="宋体" w:hint="eastAsia"/>
                <w:color w:val="000000"/>
                <w:kern w:val="0"/>
                <w:sz w:val="24"/>
                <w:szCs w:val="24"/>
              </w:rPr>
              <w:t>22106155</w:t>
            </w:r>
          </w:p>
        </w:tc>
        <w:tc>
          <w:tcPr>
            <w:tcW w:w="1144" w:type="dxa"/>
            <w:tcBorders>
              <w:top w:val="nil"/>
              <w:left w:val="nil"/>
              <w:bottom w:val="single" w:sz="4" w:space="0" w:color="auto"/>
              <w:right w:val="single" w:sz="4" w:space="0" w:color="auto"/>
            </w:tcBorders>
            <w:shd w:val="clear" w:color="auto" w:fill="auto"/>
            <w:vAlign w:val="center"/>
            <w:hideMark/>
          </w:tcPr>
          <w:p w:rsidR="00FD52F9" w:rsidRPr="00FD52F9" w:rsidRDefault="00FD52F9" w:rsidP="00FD52F9">
            <w:pPr>
              <w:widowControl/>
              <w:jc w:val="left"/>
              <w:rPr>
                <w:rFonts w:asciiTheme="minorEastAsia" w:hAnsiTheme="minorEastAsia" w:cs="宋体"/>
                <w:color w:val="000000"/>
                <w:kern w:val="0"/>
                <w:sz w:val="24"/>
                <w:szCs w:val="24"/>
              </w:rPr>
            </w:pPr>
            <w:r w:rsidRPr="00FD52F9">
              <w:rPr>
                <w:rFonts w:asciiTheme="minorEastAsia" w:hAnsiTheme="minorEastAsia" w:cs="宋体" w:hint="eastAsia"/>
                <w:color w:val="000000"/>
                <w:kern w:val="0"/>
                <w:sz w:val="24"/>
                <w:szCs w:val="24"/>
              </w:rPr>
              <w:t>谢琳娜</w:t>
            </w:r>
          </w:p>
        </w:tc>
        <w:tc>
          <w:tcPr>
            <w:tcW w:w="3253" w:type="dxa"/>
            <w:tcBorders>
              <w:top w:val="nil"/>
              <w:left w:val="nil"/>
              <w:bottom w:val="single" w:sz="4" w:space="0" w:color="auto"/>
              <w:right w:val="single" w:sz="4" w:space="0" w:color="auto"/>
            </w:tcBorders>
            <w:shd w:val="clear" w:color="auto" w:fill="auto"/>
            <w:vAlign w:val="center"/>
            <w:hideMark/>
          </w:tcPr>
          <w:p w:rsidR="00FD52F9" w:rsidRPr="00FD52F9" w:rsidRDefault="00FD52F9" w:rsidP="00FD52F9">
            <w:pPr>
              <w:widowControl/>
              <w:jc w:val="left"/>
              <w:rPr>
                <w:rFonts w:asciiTheme="minorEastAsia" w:hAnsiTheme="minorEastAsia" w:cs="宋体"/>
                <w:color w:val="000000"/>
                <w:kern w:val="0"/>
                <w:sz w:val="24"/>
                <w:szCs w:val="24"/>
              </w:rPr>
            </w:pPr>
            <w:r w:rsidRPr="00FD52F9">
              <w:rPr>
                <w:rFonts w:asciiTheme="minorEastAsia" w:hAnsiTheme="minorEastAsia" w:cs="宋体" w:hint="eastAsia"/>
                <w:color w:val="000000"/>
                <w:kern w:val="0"/>
                <w:sz w:val="24"/>
                <w:szCs w:val="24"/>
              </w:rPr>
              <w:t>氯代苯醌活化内源性酮</w:t>
            </w:r>
            <w:proofErr w:type="gramStart"/>
            <w:r w:rsidRPr="00FD52F9">
              <w:rPr>
                <w:rFonts w:asciiTheme="minorEastAsia" w:hAnsiTheme="minorEastAsia" w:cs="宋体" w:hint="eastAsia"/>
                <w:color w:val="000000"/>
                <w:kern w:val="0"/>
                <w:sz w:val="24"/>
                <w:szCs w:val="24"/>
              </w:rPr>
              <w:t>肟</w:t>
            </w:r>
            <w:proofErr w:type="gramEnd"/>
            <w:r w:rsidRPr="00FD52F9">
              <w:rPr>
                <w:rFonts w:asciiTheme="minorEastAsia" w:hAnsiTheme="minorEastAsia" w:cs="宋体" w:hint="eastAsia"/>
                <w:color w:val="000000"/>
                <w:kern w:val="0"/>
                <w:sz w:val="24"/>
                <w:szCs w:val="24"/>
              </w:rPr>
              <w:t>的新型自由基分子机制及其DNA损伤效应研究</w:t>
            </w:r>
          </w:p>
        </w:tc>
        <w:tc>
          <w:tcPr>
            <w:tcW w:w="1112" w:type="dxa"/>
            <w:tcBorders>
              <w:top w:val="nil"/>
              <w:left w:val="nil"/>
              <w:bottom w:val="single" w:sz="4" w:space="0" w:color="auto"/>
              <w:right w:val="single" w:sz="4" w:space="0" w:color="auto"/>
            </w:tcBorders>
            <w:shd w:val="clear" w:color="auto" w:fill="auto"/>
            <w:vAlign w:val="center"/>
            <w:hideMark/>
          </w:tcPr>
          <w:p w:rsidR="00FD52F9" w:rsidRPr="00FD52F9" w:rsidRDefault="00FD52F9" w:rsidP="00FD52F9">
            <w:pPr>
              <w:widowControl/>
              <w:jc w:val="left"/>
              <w:rPr>
                <w:rFonts w:asciiTheme="minorEastAsia" w:hAnsiTheme="minorEastAsia" w:cs="宋体"/>
                <w:color w:val="000000"/>
                <w:kern w:val="0"/>
                <w:sz w:val="24"/>
                <w:szCs w:val="24"/>
              </w:rPr>
            </w:pPr>
            <w:r w:rsidRPr="00FD52F9">
              <w:rPr>
                <w:rFonts w:asciiTheme="minorEastAsia" w:hAnsiTheme="minorEastAsia" w:cs="宋体" w:hint="eastAsia"/>
                <w:color w:val="000000"/>
                <w:kern w:val="0"/>
                <w:sz w:val="24"/>
                <w:szCs w:val="24"/>
              </w:rPr>
              <w:t>B0607</w:t>
            </w:r>
          </w:p>
        </w:tc>
        <w:tc>
          <w:tcPr>
            <w:tcW w:w="1431" w:type="dxa"/>
            <w:tcBorders>
              <w:top w:val="nil"/>
              <w:left w:val="nil"/>
              <w:bottom w:val="single" w:sz="4" w:space="0" w:color="auto"/>
              <w:right w:val="single" w:sz="4" w:space="0" w:color="auto"/>
            </w:tcBorders>
            <w:shd w:val="clear" w:color="auto" w:fill="auto"/>
            <w:vAlign w:val="center"/>
            <w:hideMark/>
          </w:tcPr>
          <w:p w:rsidR="00FD52F9" w:rsidRPr="00FD52F9" w:rsidRDefault="00FD52F9" w:rsidP="00FD52F9">
            <w:pPr>
              <w:widowControl/>
              <w:jc w:val="left"/>
              <w:rPr>
                <w:rFonts w:asciiTheme="minorEastAsia" w:hAnsiTheme="minorEastAsia" w:cs="宋体"/>
                <w:color w:val="000000"/>
                <w:kern w:val="0"/>
                <w:sz w:val="24"/>
                <w:szCs w:val="24"/>
              </w:rPr>
            </w:pPr>
            <w:r w:rsidRPr="00FD52F9">
              <w:rPr>
                <w:rFonts w:asciiTheme="minorEastAsia" w:hAnsiTheme="minorEastAsia" w:cs="宋体" w:hint="eastAsia"/>
                <w:color w:val="000000"/>
                <w:kern w:val="0"/>
                <w:sz w:val="24"/>
                <w:szCs w:val="24"/>
              </w:rPr>
              <w:t>青年科学基金项目</w:t>
            </w:r>
          </w:p>
        </w:tc>
        <w:tc>
          <w:tcPr>
            <w:tcW w:w="1200" w:type="dxa"/>
            <w:tcBorders>
              <w:top w:val="nil"/>
              <w:left w:val="nil"/>
              <w:bottom w:val="single" w:sz="4" w:space="0" w:color="auto"/>
              <w:right w:val="single" w:sz="4" w:space="0" w:color="auto"/>
            </w:tcBorders>
            <w:shd w:val="clear" w:color="auto" w:fill="auto"/>
            <w:noWrap/>
            <w:vAlign w:val="center"/>
            <w:hideMark/>
          </w:tcPr>
          <w:p w:rsidR="00FD52F9" w:rsidRPr="00FD52F9" w:rsidRDefault="00FD52F9" w:rsidP="00FD52F9">
            <w:pPr>
              <w:widowControl/>
              <w:jc w:val="right"/>
              <w:rPr>
                <w:rFonts w:asciiTheme="minorEastAsia" w:hAnsiTheme="minorEastAsia" w:cs="宋体"/>
                <w:color w:val="000000"/>
                <w:kern w:val="0"/>
                <w:sz w:val="24"/>
                <w:szCs w:val="24"/>
              </w:rPr>
            </w:pPr>
            <w:r w:rsidRPr="00FD52F9">
              <w:rPr>
                <w:rFonts w:asciiTheme="minorEastAsia" w:hAnsiTheme="minorEastAsia" w:cs="宋体" w:hint="eastAsia"/>
                <w:color w:val="000000"/>
                <w:kern w:val="0"/>
                <w:sz w:val="24"/>
                <w:szCs w:val="24"/>
              </w:rPr>
              <w:t>24</w:t>
            </w:r>
          </w:p>
        </w:tc>
        <w:tc>
          <w:tcPr>
            <w:tcW w:w="2584" w:type="dxa"/>
            <w:tcBorders>
              <w:top w:val="nil"/>
              <w:left w:val="nil"/>
              <w:bottom w:val="single" w:sz="4" w:space="0" w:color="auto"/>
              <w:right w:val="single" w:sz="4" w:space="0" w:color="auto"/>
            </w:tcBorders>
            <w:shd w:val="clear" w:color="auto" w:fill="auto"/>
            <w:vAlign w:val="center"/>
            <w:hideMark/>
          </w:tcPr>
          <w:p w:rsidR="00FD52F9" w:rsidRPr="00FD52F9" w:rsidRDefault="00FD52F9" w:rsidP="00FD52F9">
            <w:pPr>
              <w:widowControl/>
              <w:jc w:val="center"/>
              <w:rPr>
                <w:rFonts w:asciiTheme="minorEastAsia" w:hAnsiTheme="minorEastAsia" w:cs="宋体"/>
                <w:color w:val="000000"/>
                <w:kern w:val="0"/>
                <w:sz w:val="24"/>
                <w:szCs w:val="24"/>
              </w:rPr>
            </w:pPr>
            <w:r w:rsidRPr="00FD52F9">
              <w:rPr>
                <w:rFonts w:asciiTheme="minorEastAsia" w:hAnsiTheme="minorEastAsia" w:cs="宋体" w:hint="eastAsia"/>
                <w:color w:val="000000"/>
                <w:kern w:val="0"/>
                <w:sz w:val="24"/>
                <w:szCs w:val="24"/>
              </w:rPr>
              <w:t>2022.1.1-2024.12.31</w:t>
            </w:r>
          </w:p>
        </w:tc>
      </w:tr>
      <w:tr w:rsidR="00D6345E" w:rsidRPr="00FD52F9" w:rsidTr="00FD52F9">
        <w:trPr>
          <w:trHeight w:val="68"/>
          <w:jc w:val="center"/>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6345E" w:rsidRPr="00FD52F9" w:rsidRDefault="00D6345E" w:rsidP="00D6345E">
            <w:pPr>
              <w:widowControl/>
              <w:jc w:val="center"/>
              <w:rPr>
                <w:rFonts w:asciiTheme="minorEastAsia" w:hAnsiTheme="minorEastAsia" w:cs="宋体"/>
                <w:color w:val="000000"/>
                <w:kern w:val="0"/>
                <w:sz w:val="24"/>
                <w:szCs w:val="24"/>
              </w:rPr>
            </w:pPr>
            <w:r w:rsidRPr="00FD52F9">
              <w:rPr>
                <w:rFonts w:asciiTheme="minorEastAsia" w:hAnsiTheme="minorEastAsia" w:cs="宋体" w:hint="eastAsia"/>
                <w:color w:val="000000"/>
                <w:kern w:val="0"/>
                <w:sz w:val="24"/>
                <w:szCs w:val="24"/>
              </w:rPr>
              <w:t>3</w:t>
            </w:r>
          </w:p>
        </w:tc>
        <w:tc>
          <w:tcPr>
            <w:tcW w:w="1655" w:type="dxa"/>
            <w:tcBorders>
              <w:top w:val="nil"/>
              <w:left w:val="nil"/>
              <w:bottom w:val="single" w:sz="4" w:space="0" w:color="auto"/>
              <w:right w:val="single" w:sz="4" w:space="0" w:color="auto"/>
            </w:tcBorders>
            <w:shd w:val="clear" w:color="auto" w:fill="auto"/>
            <w:vAlign w:val="center"/>
          </w:tcPr>
          <w:p w:rsidR="00D6345E" w:rsidRPr="00FD52F9" w:rsidRDefault="00D6345E" w:rsidP="00D6345E">
            <w:pPr>
              <w:widowControl/>
              <w:jc w:val="center"/>
              <w:rPr>
                <w:rFonts w:asciiTheme="minorEastAsia" w:hAnsiTheme="minorEastAsia" w:cs="宋体"/>
                <w:color w:val="000000"/>
                <w:kern w:val="0"/>
                <w:sz w:val="24"/>
                <w:szCs w:val="24"/>
              </w:rPr>
            </w:pPr>
            <w:r w:rsidRPr="00FD52F9">
              <w:rPr>
                <w:rFonts w:asciiTheme="minorEastAsia" w:hAnsiTheme="minorEastAsia" w:cs="宋体" w:hint="eastAsia"/>
                <w:color w:val="000000"/>
                <w:kern w:val="0"/>
                <w:sz w:val="24"/>
                <w:szCs w:val="24"/>
              </w:rPr>
              <w:t>22106156</w:t>
            </w:r>
          </w:p>
        </w:tc>
        <w:tc>
          <w:tcPr>
            <w:tcW w:w="1144" w:type="dxa"/>
            <w:tcBorders>
              <w:top w:val="nil"/>
              <w:left w:val="nil"/>
              <w:bottom w:val="single" w:sz="4" w:space="0" w:color="auto"/>
              <w:right w:val="single" w:sz="4" w:space="0" w:color="auto"/>
            </w:tcBorders>
            <w:shd w:val="clear" w:color="auto" w:fill="auto"/>
            <w:vAlign w:val="center"/>
          </w:tcPr>
          <w:p w:rsidR="00D6345E" w:rsidRPr="00FD52F9" w:rsidRDefault="00D6345E" w:rsidP="00D6345E">
            <w:pPr>
              <w:widowControl/>
              <w:jc w:val="left"/>
              <w:rPr>
                <w:rFonts w:asciiTheme="minorEastAsia" w:hAnsiTheme="minorEastAsia" w:cs="宋体"/>
                <w:color w:val="000000"/>
                <w:kern w:val="0"/>
                <w:sz w:val="24"/>
                <w:szCs w:val="24"/>
              </w:rPr>
            </w:pPr>
            <w:r w:rsidRPr="00FD52F9">
              <w:rPr>
                <w:rFonts w:asciiTheme="minorEastAsia" w:hAnsiTheme="minorEastAsia" w:cs="宋体" w:hint="eastAsia"/>
                <w:color w:val="000000"/>
                <w:kern w:val="0"/>
                <w:sz w:val="24"/>
                <w:szCs w:val="24"/>
              </w:rPr>
              <w:t>王园媛</w:t>
            </w:r>
          </w:p>
        </w:tc>
        <w:tc>
          <w:tcPr>
            <w:tcW w:w="3253" w:type="dxa"/>
            <w:tcBorders>
              <w:top w:val="nil"/>
              <w:left w:val="nil"/>
              <w:bottom w:val="single" w:sz="4" w:space="0" w:color="auto"/>
              <w:right w:val="single" w:sz="4" w:space="0" w:color="auto"/>
            </w:tcBorders>
            <w:shd w:val="clear" w:color="auto" w:fill="auto"/>
            <w:vAlign w:val="center"/>
          </w:tcPr>
          <w:p w:rsidR="00D6345E" w:rsidRPr="00FD52F9" w:rsidRDefault="00D6345E" w:rsidP="00D6345E">
            <w:pPr>
              <w:widowControl/>
              <w:jc w:val="left"/>
              <w:rPr>
                <w:rFonts w:asciiTheme="minorEastAsia" w:hAnsiTheme="minorEastAsia" w:cs="宋体"/>
                <w:color w:val="000000"/>
                <w:kern w:val="0"/>
                <w:sz w:val="24"/>
                <w:szCs w:val="24"/>
              </w:rPr>
            </w:pPr>
            <w:r w:rsidRPr="00FD52F9">
              <w:rPr>
                <w:rFonts w:asciiTheme="minorEastAsia" w:hAnsiTheme="minorEastAsia" w:cs="宋体" w:hint="eastAsia"/>
                <w:color w:val="000000"/>
                <w:kern w:val="0"/>
                <w:sz w:val="24"/>
                <w:szCs w:val="24"/>
              </w:rPr>
              <w:t>基于人肠类器官高通量模型研究典型微塑料的分布特征及毒性效应</w:t>
            </w:r>
          </w:p>
        </w:tc>
        <w:tc>
          <w:tcPr>
            <w:tcW w:w="1112" w:type="dxa"/>
            <w:tcBorders>
              <w:top w:val="nil"/>
              <w:left w:val="nil"/>
              <w:bottom w:val="single" w:sz="4" w:space="0" w:color="auto"/>
              <w:right w:val="single" w:sz="4" w:space="0" w:color="auto"/>
            </w:tcBorders>
            <w:shd w:val="clear" w:color="auto" w:fill="auto"/>
            <w:vAlign w:val="center"/>
          </w:tcPr>
          <w:p w:rsidR="00D6345E" w:rsidRPr="00FD52F9" w:rsidRDefault="00D6345E" w:rsidP="00D6345E">
            <w:pPr>
              <w:widowControl/>
              <w:jc w:val="left"/>
              <w:rPr>
                <w:rFonts w:asciiTheme="minorEastAsia" w:hAnsiTheme="minorEastAsia" w:cs="宋体"/>
                <w:color w:val="000000"/>
                <w:kern w:val="0"/>
                <w:sz w:val="24"/>
                <w:szCs w:val="24"/>
              </w:rPr>
            </w:pPr>
            <w:r w:rsidRPr="00FD52F9">
              <w:rPr>
                <w:rFonts w:asciiTheme="minorEastAsia" w:hAnsiTheme="minorEastAsia" w:cs="宋体" w:hint="eastAsia"/>
                <w:color w:val="000000"/>
                <w:kern w:val="0"/>
                <w:sz w:val="24"/>
                <w:szCs w:val="24"/>
              </w:rPr>
              <w:t>B0607</w:t>
            </w:r>
          </w:p>
        </w:tc>
        <w:tc>
          <w:tcPr>
            <w:tcW w:w="1431" w:type="dxa"/>
            <w:tcBorders>
              <w:top w:val="nil"/>
              <w:left w:val="nil"/>
              <w:bottom w:val="single" w:sz="4" w:space="0" w:color="auto"/>
              <w:right w:val="single" w:sz="4" w:space="0" w:color="auto"/>
            </w:tcBorders>
            <w:shd w:val="clear" w:color="auto" w:fill="auto"/>
            <w:vAlign w:val="center"/>
          </w:tcPr>
          <w:p w:rsidR="00D6345E" w:rsidRPr="00FD52F9" w:rsidRDefault="00D6345E" w:rsidP="00D6345E">
            <w:pPr>
              <w:widowControl/>
              <w:jc w:val="left"/>
              <w:rPr>
                <w:rFonts w:asciiTheme="minorEastAsia" w:hAnsiTheme="minorEastAsia" w:cs="宋体"/>
                <w:color w:val="000000"/>
                <w:kern w:val="0"/>
                <w:sz w:val="24"/>
                <w:szCs w:val="24"/>
              </w:rPr>
            </w:pPr>
            <w:r w:rsidRPr="00FD52F9">
              <w:rPr>
                <w:rFonts w:asciiTheme="minorEastAsia" w:hAnsiTheme="minorEastAsia" w:cs="宋体" w:hint="eastAsia"/>
                <w:color w:val="000000"/>
                <w:kern w:val="0"/>
                <w:sz w:val="24"/>
                <w:szCs w:val="24"/>
              </w:rPr>
              <w:t>青年科学基金项目</w:t>
            </w:r>
          </w:p>
        </w:tc>
        <w:tc>
          <w:tcPr>
            <w:tcW w:w="1200" w:type="dxa"/>
            <w:tcBorders>
              <w:top w:val="nil"/>
              <w:left w:val="nil"/>
              <w:bottom w:val="single" w:sz="4" w:space="0" w:color="auto"/>
              <w:right w:val="single" w:sz="4" w:space="0" w:color="auto"/>
            </w:tcBorders>
            <w:shd w:val="clear" w:color="auto" w:fill="auto"/>
            <w:noWrap/>
            <w:vAlign w:val="center"/>
          </w:tcPr>
          <w:p w:rsidR="00D6345E" w:rsidRPr="00FD52F9" w:rsidRDefault="00D6345E" w:rsidP="00D6345E">
            <w:pPr>
              <w:widowControl/>
              <w:jc w:val="right"/>
              <w:rPr>
                <w:rFonts w:asciiTheme="minorEastAsia" w:hAnsiTheme="minorEastAsia" w:cs="宋体"/>
                <w:color w:val="000000"/>
                <w:kern w:val="0"/>
                <w:sz w:val="24"/>
                <w:szCs w:val="24"/>
              </w:rPr>
            </w:pPr>
            <w:r w:rsidRPr="00FD52F9">
              <w:rPr>
                <w:rFonts w:asciiTheme="minorEastAsia" w:hAnsiTheme="minorEastAsia" w:cs="宋体" w:hint="eastAsia"/>
                <w:color w:val="000000"/>
                <w:kern w:val="0"/>
                <w:sz w:val="24"/>
                <w:szCs w:val="24"/>
              </w:rPr>
              <w:t>24</w:t>
            </w:r>
          </w:p>
        </w:tc>
        <w:tc>
          <w:tcPr>
            <w:tcW w:w="2584" w:type="dxa"/>
            <w:tcBorders>
              <w:top w:val="nil"/>
              <w:left w:val="nil"/>
              <w:bottom w:val="single" w:sz="4" w:space="0" w:color="auto"/>
              <w:right w:val="single" w:sz="4" w:space="0" w:color="auto"/>
            </w:tcBorders>
            <w:shd w:val="clear" w:color="auto" w:fill="auto"/>
            <w:vAlign w:val="center"/>
          </w:tcPr>
          <w:p w:rsidR="00D6345E" w:rsidRPr="00FD52F9" w:rsidRDefault="00D6345E" w:rsidP="00D6345E">
            <w:pPr>
              <w:widowControl/>
              <w:jc w:val="center"/>
              <w:rPr>
                <w:rFonts w:asciiTheme="minorEastAsia" w:hAnsiTheme="minorEastAsia" w:cs="宋体"/>
                <w:color w:val="000000"/>
                <w:kern w:val="0"/>
                <w:sz w:val="24"/>
                <w:szCs w:val="24"/>
              </w:rPr>
            </w:pPr>
            <w:r w:rsidRPr="00FD52F9">
              <w:rPr>
                <w:rFonts w:asciiTheme="minorEastAsia" w:hAnsiTheme="minorEastAsia" w:cs="宋体" w:hint="eastAsia"/>
                <w:color w:val="000000"/>
                <w:kern w:val="0"/>
                <w:sz w:val="24"/>
                <w:szCs w:val="24"/>
              </w:rPr>
              <w:t>2022.1.1-2024.12.31</w:t>
            </w:r>
          </w:p>
        </w:tc>
      </w:tr>
      <w:tr w:rsidR="00D6345E" w:rsidRPr="00FD52F9" w:rsidTr="00FD52F9">
        <w:trPr>
          <w:trHeight w:val="68"/>
          <w:jc w:val="center"/>
        </w:trPr>
        <w:tc>
          <w:tcPr>
            <w:tcW w:w="1277" w:type="dxa"/>
            <w:tcBorders>
              <w:top w:val="nil"/>
              <w:left w:val="single" w:sz="4" w:space="0" w:color="auto"/>
              <w:bottom w:val="single" w:sz="4" w:space="0" w:color="auto"/>
              <w:right w:val="single" w:sz="4" w:space="0" w:color="auto"/>
            </w:tcBorders>
            <w:shd w:val="clear" w:color="auto" w:fill="auto"/>
            <w:noWrap/>
            <w:vAlign w:val="center"/>
          </w:tcPr>
          <w:p w:rsidR="00D6345E" w:rsidRPr="00FD52F9" w:rsidRDefault="00D6345E" w:rsidP="00D6345E">
            <w:pPr>
              <w:widowControl/>
              <w:jc w:val="center"/>
              <w:rPr>
                <w:rFonts w:asciiTheme="minorEastAsia" w:hAnsiTheme="minorEastAsia" w:cs="宋体"/>
                <w:color w:val="000000"/>
                <w:kern w:val="0"/>
                <w:sz w:val="24"/>
                <w:szCs w:val="24"/>
              </w:rPr>
            </w:pPr>
            <w:r>
              <w:rPr>
                <w:rFonts w:asciiTheme="minorEastAsia" w:hAnsiTheme="minorEastAsia" w:cs="宋体"/>
                <w:color w:val="000000"/>
                <w:kern w:val="0"/>
                <w:sz w:val="24"/>
                <w:szCs w:val="24"/>
              </w:rPr>
              <w:t>4</w:t>
            </w:r>
          </w:p>
        </w:tc>
        <w:tc>
          <w:tcPr>
            <w:tcW w:w="1655" w:type="dxa"/>
            <w:tcBorders>
              <w:top w:val="nil"/>
              <w:left w:val="nil"/>
              <w:bottom w:val="single" w:sz="4" w:space="0" w:color="auto"/>
              <w:right w:val="single" w:sz="4" w:space="0" w:color="auto"/>
            </w:tcBorders>
            <w:shd w:val="clear" w:color="auto" w:fill="auto"/>
            <w:vAlign w:val="center"/>
          </w:tcPr>
          <w:p w:rsidR="00D6345E" w:rsidRPr="00FD52F9" w:rsidRDefault="00D6345E" w:rsidP="00D6345E">
            <w:pPr>
              <w:widowControl/>
              <w:jc w:val="center"/>
              <w:rPr>
                <w:rFonts w:asciiTheme="minorEastAsia" w:hAnsiTheme="minorEastAsia" w:cs="宋体"/>
                <w:color w:val="000000"/>
                <w:kern w:val="0"/>
                <w:sz w:val="24"/>
                <w:szCs w:val="24"/>
              </w:rPr>
            </w:pPr>
            <w:r w:rsidRPr="00FD52F9">
              <w:rPr>
                <w:rFonts w:asciiTheme="minorEastAsia" w:hAnsiTheme="minorEastAsia" w:cs="宋体" w:hint="eastAsia"/>
                <w:color w:val="000000"/>
                <w:kern w:val="0"/>
                <w:sz w:val="24"/>
                <w:szCs w:val="24"/>
              </w:rPr>
              <w:t>22106154</w:t>
            </w:r>
          </w:p>
        </w:tc>
        <w:tc>
          <w:tcPr>
            <w:tcW w:w="1144" w:type="dxa"/>
            <w:tcBorders>
              <w:top w:val="nil"/>
              <w:left w:val="nil"/>
              <w:bottom w:val="single" w:sz="4" w:space="0" w:color="auto"/>
              <w:right w:val="single" w:sz="4" w:space="0" w:color="auto"/>
            </w:tcBorders>
            <w:shd w:val="clear" w:color="auto" w:fill="auto"/>
            <w:vAlign w:val="center"/>
          </w:tcPr>
          <w:p w:rsidR="00D6345E" w:rsidRPr="00FD52F9" w:rsidRDefault="00D6345E" w:rsidP="00D6345E">
            <w:pPr>
              <w:widowControl/>
              <w:jc w:val="left"/>
              <w:rPr>
                <w:rFonts w:asciiTheme="minorEastAsia" w:hAnsiTheme="minorEastAsia" w:cs="宋体"/>
                <w:color w:val="000000"/>
                <w:kern w:val="0"/>
                <w:sz w:val="24"/>
                <w:szCs w:val="24"/>
              </w:rPr>
            </w:pPr>
            <w:r w:rsidRPr="00FD52F9">
              <w:rPr>
                <w:rFonts w:asciiTheme="minorEastAsia" w:hAnsiTheme="minorEastAsia" w:cs="宋体" w:hint="eastAsia"/>
                <w:color w:val="000000"/>
                <w:kern w:val="0"/>
                <w:sz w:val="24"/>
                <w:szCs w:val="24"/>
              </w:rPr>
              <w:t>张续</w:t>
            </w:r>
          </w:p>
        </w:tc>
        <w:tc>
          <w:tcPr>
            <w:tcW w:w="3253" w:type="dxa"/>
            <w:tcBorders>
              <w:top w:val="nil"/>
              <w:left w:val="nil"/>
              <w:bottom w:val="single" w:sz="4" w:space="0" w:color="auto"/>
              <w:right w:val="single" w:sz="4" w:space="0" w:color="auto"/>
            </w:tcBorders>
            <w:shd w:val="clear" w:color="auto" w:fill="auto"/>
            <w:vAlign w:val="center"/>
          </w:tcPr>
          <w:p w:rsidR="00D6345E" w:rsidRPr="00FD52F9" w:rsidRDefault="00D6345E" w:rsidP="00D6345E">
            <w:pPr>
              <w:widowControl/>
              <w:jc w:val="left"/>
              <w:rPr>
                <w:rFonts w:asciiTheme="minorEastAsia" w:hAnsiTheme="minorEastAsia" w:cs="宋体"/>
                <w:color w:val="000000"/>
                <w:kern w:val="0"/>
                <w:sz w:val="24"/>
                <w:szCs w:val="24"/>
              </w:rPr>
            </w:pPr>
            <w:r w:rsidRPr="00FD52F9">
              <w:rPr>
                <w:rFonts w:asciiTheme="minorEastAsia" w:hAnsiTheme="minorEastAsia" w:cs="宋体" w:hint="eastAsia"/>
                <w:color w:val="000000"/>
                <w:kern w:val="0"/>
                <w:sz w:val="24"/>
                <w:szCs w:val="24"/>
              </w:rPr>
              <w:t>塑料温室大棚环境中邻苯二甲酸酯类物质的迁移累积及暴露风险研究</w:t>
            </w:r>
          </w:p>
        </w:tc>
        <w:tc>
          <w:tcPr>
            <w:tcW w:w="1112" w:type="dxa"/>
            <w:tcBorders>
              <w:top w:val="nil"/>
              <w:left w:val="nil"/>
              <w:bottom w:val="single" w:sz="4" w:space="0" w:color="auto"/>
              <w:right w:val="single" w:sz="4" w:space="0" w:color="auto"/>
            </w:tcBorders>
            <w:shd w:val="clear" w:color="auto" w:fill="auto"/>
            <w:vAlign w:val="center"/>
          </w:tcPr>
          <w:p w:rsidR="00D6345E" w:rsidRPr="00FD52F9" w:rsidRDefault="00D6345E" w:rsidP="00D6345E">
            <w:pPr>
              <w:widowControl/>
              <w:jc w:val="left"/>
              <w:rPr>
                <w:rFonts w:asciiTheme="minorEastAsia" w:hAnsiTheme="minorEastAsia" w:cs="宋体"/>
                <w:color w:val="000000"/>
                <w:kern w:val="0"/>
                <w:sz w:val="24"/>
                <w:szCs w:val="24"/>
              </w:rPr>
            </w:pPr>
            <w:r w:rsidRPr="00FD52F9">
              <w:rPr>
                <w:rFonts w:asciiTheme="minorEastAsia" w:hAnsiTheme="minorEastAsia" w:cs="宋体" w:hint="eastAsia"/>
                <w:color w:val="000000"/>
                <w:kern w:val="0"/>
                <w:sz w:val="24"/>
                <w:szCs w:val="24"/>
              </w:rPr>
              <w:t>B0602</w:t>
            </w:r>
          </w:p>
        </w:tc>
        <w:tc>
          <w:tcPr>
            <w:tcW w:w="1431" w:type="dxa"/>
            <w:tcBorders>
              <w:top w:val="nil"/>
              <w:left w:val="nil"/>
              <w:bottom w:val="single" w:sz="4" w:space="0" w:color="auto"/>
              <w:right w:val="single" w:sz="4" w:space="0" w:color="auto"/>
            </w:tcBorders>
            <w:shd w:val="clear" w:color="auto" w:fill="auto"/>
            <w:vAlign w:val="center"/>
          </w:tcPr>
          <w:p w:rsidR="00D6345E" w:rsidRPr="00FD52F9" w:rsidRDefault="00D6345E" w:rsidP="00D6345E">
            <w:pPr>
              <w:widowControl/>
              <w:jc w:val="left"/>
              <w:rPr>
                <w:rFonts w:asciiTheme="minorEastAsia" w:hAnsiTheme="minorEastAsia" w:cs="宋体"/>
                <w:color w:val="000000"/>
                <w:kern w:val="0"/>
                <w:sz w:val="24"/>
                <w:szCs w:val="24"/>
              </w:rPr>
            </w:pPr>
            <w:r w:rsidRPr="00FD52F9">
              <w:rPr>
                <w:rFonts w:asciiTheme="minorEastAsia" w:hAnsiTheme="minorEastAsia" w:cs="宋体" w:hint="eastAsia"/>
                <w:color w:val="000000"/>
                <w:kern w:val="0"/>
                <w:sz w:val="24"/>
                <w:szCs w:val="24"/>
              </w:rPr>
              <w:t>青年科学基金项目</w:t>
            </w:r>
          </w:p>
        </w:tc>
        <w:tc>
          <w:tcPr>
            <w:tcW w:w="1200" w:type="dxa"/>
            <w:tcBorders>
              <w:top w:val="nil"/>
              <w:left w:val="nil"/>
              <w:bottom w:val="single" w:sz="4" w:space="0" w:color="auto"/>
              <w:right w:val="single" w:sz="4" w:space="0" w:color="auto"/>
            </w:tcBorders>
            <w:shd w:val="clear" w:color="auto" w:fill="auto"/>
            <w:noWrap/>
            <w:vAlign w:val="center"/>
          </w:tcPr>
          <w:p w:rsidR="00D6345E" w:rsidRPr="00FD52F9" w:rsidRDefault="00D6345E" w:rsidP="00D6345E">
            <w:pPr>
              <w:widowControl/>
              <w:jc w:val="right"/>
              <w:rPr>
                <w:rFonts w:asciiTheme="minorEastAsia" w:hAnsiTheme="minorEastAsia" w:cs="宋体"/>
                <w:color w:val="000000"/>
                <w:kern w:val="0"/>
                <w:sz w:val="24"/>
                <w:szCs w:val="24"/>
              </w:rPr>
            </w:pPr>
            <w:r w:rsidRPr="00FD52F9">
              <w:rPr>
                <w:rFonts w:asciiTheme="minorEastAsia" w:hAnsiTheme="minorEastAsia" w:cs="宋体" w:hint="eastAsia"/>
                <w:color w:val="000000"/>
                <w:kern w:val="0"/>
                <w:sz w:val="24"/>
                <w:szCs w:val="24"/>
              </w:rPr>
              <w:t>24</w:t>
            </w:r>
          </w:p>
        </w:tc>
        <w:tc>
          <w:tcPr>
            <w:tcW w:w="2584" w:type="dxa"/>
            <w:tcBorders>
              <w:top w:val="nil"/>
              <w:left w:val="nil"/>
              <w:bottom w:val="single" w:sz="4" w:space="0" w:color="auto"/>
              <w:right w:val="single" w:sz="4" w:space="0" w:color="auto"/>
            </w:tcBorders>
            <w:shd w:val="clear" w:color="auto" w:fill="auto"/>
            <w:vAlign w:val="center"/>
          </w:tcPr>
          <w:p w:rsidR="00D6345E" w:rsidRPr="00FD52F9" w:rsidRDefault="00D6345E" w:rsidP="00D6345E">
            <w:pPr>
              <w:widowControl/>
              <w:jc w:val="center"/>
              <w:rPr>
                <w:rFonts w:asciiTheme="minorEastAsia" w:hAnsiTheme="minorEastAsia" w:cs="宋体"/>
                <w:color w:val="000000"/>
                <w:kern w:val="0"/>
                <w:sz w:val="24"/>
                <w:szCs w:val="24"/>
              </w:rPr>
            </w:pPr>
            <w:r w:rsidRPr="00FD52F9">
              <w:rPr>
                <w:rFonts w:asciiTheme="minorEastAsia" w:hAnsiTheme="minorEastAsia" w:cs="宋体" w:hint="eastAsia"/>
                <w:color w:val="000000"/>
                <w:kern w:val="0"/>
                <w:sz w:val="24"/>
                <w:szCs w:val="24"/>
              </w:rPr>
              <w:t>2022.1.1-2024.12.31</w:t>
            </w:r>
          </w:p>
        </w:tc>
      </w:tr>
      <w:tr w:rsidR="00D6345E" w:rsidRPr="00FD52F9" w:rsidTr="00FD52F9">
        <w:trPr>
          <w:trHeight w:val="68"/>
          <w:jc w:val="center"/>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D6345E" w:rsidRPr="00FD52F9" w:rsidRDefault="00D6345E" w:rsidP="00D6345E">
            <w:pPr>
              <w:widowControl/>
              <w:jc w:val="center"/>
              <w:rPr>
                <w:rFonts w:asciiTheme="minorEastAsia" w:hAnsiTheme="minorEastAsia" w:cs="宋体"/>
                <w:color w:val="000000"/>
                <w:kern w:val="0"/>
                <w:sz w:val="24"/>
                <w:szCs w:val="24"/>
              </w:rPr>
            </w:pPr>
            <w:r w:rsidRPr="00FD52F9">
              <w:rPr>
                <w:rFonts w:asciiTheme="minorEastAsia" w:hAnsiTheme="minorEastAsia" w:cs="宋体" w:hint="eastAsia"/>
                <w:color w:val="000000"/>
                <w:kern w:val="0"/>
                <w:sz w:val="24"/>
                <w:szCs w:val="24"/>
              </w:rPr>
              <w:t>5</w:t>
            </w:r>
          </w:p>
        </w:tc>
        <w:tc>
          <w:tcPr>
            <w:tcW w:w="1655" w:type="dxa"/>
            <w:tcBorders>
              <w:top w:val="nil"/>
              <w:left w:val="nil"/>
              <w:bottom w:val="single" w:sz="4" w:space="0" w:color="auto"/>
              <w:right w:val="single" w:sz="4" w:space="0" w:color="auto"/>
            </w:tcBorders>
            <w:shd w:val="clear" w:color="auto" w:fill="auto"/>
            <w:vAlign w:val="center"/>
            <w:hideMark/>
          </w:tcPr>
          <w:p w:rsidR="00D6345E" w:rsidRPr="00FD52F9" w:rsidRDefault="00D6345E" w:rsidP="00D6345E">
            <w:pPr>
              <w:widowControl/>
              <w:jc w:val="center"/>
              <w:rPr>
                <w:rFonts w:asciiTheme="minorEastAsia" w:hAnsiTheme="minorEastAsia" w:cs="宋体"/>
                <w:color w:val="000000"/>
                <w:kern w:val="0"/>
                <w:sz w:val="24"/>
                <w:szCs w:val="24"/>
              </w:rPr>
            </w:pPr>
            <w:r w:rsidRPr="00FD52F9">
              <w:rPr>
                <w:rFonts w:asciiTheme="minorEastAsia" w:hAnsiTheme="minorEastAsia" w:cs="宋体" w:hint="eastAsia"/>
                <w:color w:val="000000"/>
                <w:kern w:val="0"/>
                <w:sz w:val="24"/>
                <w:szCs w:val="24"/>
              </w:rPr>
              <w:t>82103871</w:t>
            </w:r>
          </w:p>
        </w:tc>
        <w:tc>
          <w:tcPr>
            <w:tcW w:w="1144" w:type="dxa"/>
            <w:tcBorders>
              <w:top w:val="nil"/>
              <w:left w:val="nil"/>
              <w:bottom w:val="single" w:sz="4" w:space="0" w:color="auto"/>
              <w:right w:val="single" w:sz="4" w:space="0" w:color="auto"/>
            </w:tcBorders>
            <w:shd w:val="clear" w:color="auto" w:fill="auto"/>
            <w:vAlign w:val="center"/>
            <w:hideMark/>
          </w:tcPr>
          <w:p w:rsidR="00D6345E" w:rsidRPr="00FD52F9" w:rsidRDefault="00D6345E" w:rsidP="00D6345E">
            <w:pPr>
              <w:widowControl/>
              <w:jc w:val="left"/>
              <w:rPr>
                <w:rFonts w:asciiTheme="minorEastAsia" w:hAnsiTheme="minorEastAsia" w:cs="宋体"/>
                <w:color w:val="000000"/>
                <w:kern w:val="0"/>
                <w:sz w:val="24"/>
                <w:szCs w:val="24"/>
              </w:rPr>
            </w:pPr>
            <w:r w:rsidRPr="00FD52F9">
              <w:rPr>
                <w:rFonts w:asciiTheme="minorEastAsia" w:hAnsiTheme="minorEastAsia" w:cs="宋体" w:hint="eastAsia"/>
                <w:color w:val="000000"/>
                <w:kern w:val="0"/>
                <w:sz w:val="24"/>
                <w:szCs w:val="24"/>
              </w:rPr>
              <w:t>朱元多</w:t>
            </w:r>
          </w:p>
        </w:tc>
        <w:tc>
          <w:tcPr>
            <w:tcW w:w="3253" w:type="dxa"/>
            <w:tcBorders>
              <w:top w:val="nil"/>
              <w:left w:val="nil"/>
              <w:bottom w:val="single" w:sz="4" w:space="0" w:color="auto"/>
              <w:right w:val="single" w:sz="4" w:space="0" w:color="auto"/>
            </w:tcBorders>
            <w:shd w:val="clear" w:color="auto" w:fill="auto"/>
            <w:vAlign w:val="center"/>
            <w:hideMark/>
          </w:tcPr>
          <w:p w:rsidR="00D6345E" w:rsidRPr="00FD52F9" w:rsidRDefault="00D6345E" w:rsidP="00D6345E">
            <w:pPr>
              <w:widowControl/>
              <w:jc w:val="left"/>
              <w:rPr>
                <w:rFonts w:asciiTheme="minorEastAsia" w:hAnsiTheme="minorEastAsia" w:cs="宋体"/>
                <w:color w:val="000000"/>
                <w:kern w:val="0"/>
                <w:sz w:val="24"/>
                <w:szCs w:val="24"/>
              </w:rPr>
            </w:pPr>
            <w:r w:rsidRPr="00FD52F9">
              <w:rPr>
                <w:rFonts w:asciiTheme="minorEastAsia" w:hAnsiTheme="minorEastAsia" w:cs="宋体" w:hint="eastAsia"/>
                <w:color w:val="000000"/>
                <w:kern w:val="0"/>
                <w:sz w:val="24"/>
                <w:szCs w:val="24"/>
              </w:rPr>
              <w:t>ABCA1/G1去甲基化</w:t>
            </w:r>
            <w:proofErr w:type="gramStart"/>
            <w:r w:rsidRPr="00FD52F9">
              <w:rPr>
                <w:rFonts w:asciiTheme="minorEastAsia" w:hAnsiTheme="minorEastAsia" w:cs="宋体" w:hint="eastAsia"/>
                <w:color w:val="000000"/>
                <w:kern w:val="0"/>
                <w:sz w:val="24"/>
                <w:szCs w:val="24"/>
              </w:rPr>
              <w:t>介</w:t>
            </w:r>
            <w:proofErr w:type="gramEnd"/>
            <w:r w:rsidRPr="00FD52F9">
              <w:rPr>
                <w:rFonts w:asciiTheme="minorEastAsia" w:hAnsiTheme="minorEastAsia" w:cs="宋体" w:hint="eastAsia"/>
                <w:color w:val="000000"/>
                <w:kern w:val="0"/>
                <w:sz w:val="24"/>
                <w:szCs w:val="24"/>
              </w:rPr>
              <w:t>导PM2.5暴露致学龄儿童低脂蛋白血症的机制研究</w:t>
            </w:r>
          </w:p>
        </w:tc>
        <w:tc>
          <w:tcPr>
            <w:tcW w:w="1112" w:type="dxa"/>
            <w:tcBorders>
              <w:top w:val="nil"/>
              <w:left w:val="nil"/>
              <w:bottom w:val="single" w:sz="4" w:space="0" w:color="auto"/>
              <w:right w:val="single" w:sz="4" w:space="0" w:color="auto"/>
            </w:tcBorders>
            <w:shd w:val="clear" w:color="auto" w:fill="auto"/>
            <w:vAlign w:val="center"/>
            <w:hideMark/>
          </w:tcPr>
          <w:p w:rsidR="00D6345E" w:rsidRPr="00FD52F9" w:rsidRDefault="00D6345E" w:rsidP="00D6345E">
            <w:pPr>
              <w:widowControl/>
              <w:jc w:val="left"/>
              <w:rPr>
                <w:rFonts w:asciiTheme="minorEastAsia" w:hAnsiTheme="minorEastAsia" w:cs="宋体"/>
                <w:color w:val="000000"/>
                <w:kern w:val="0"/>
                <w:sz w:val="24"/>
                <w:szCs w:val="24"/>
              </w:rPr>
            </w:pPr>
            <w:r w:rsidRPr="00FD52F9">
              <w:rPr>
                <w:rFonts w:asciiTheme="minorEastAsia" w:hAnsiTheme="minorEastAsia" w:cs="宋体" w:hint="eastAsia"/>
                <w:color w:val="000000"/>
                <w:kern w:val="0"/>
                <w:sz w:val="24"/>
                <w:szCs w:val="24"/>
              </w:rPr>
              <w:t>H3006</w:t>
            </w:r>
          </w:p>
        </w:tc>
        <w:tc>
          <w:tcPr>
            <w:tcW w:w="1431" w:type="dxa"/>
            <w:tcBorders>
              <w:top w:val="nil"/>
              <w:left w:val="nil"/>
              <w:bottom w:val="single" w:sz="4" w:space="0" w:color="auto"/>
              <w:right w:val="single" w:sz="4" w:space="0" w:color="auto"/>
            </w:tcBorders>
            <w:shd w:val="clear" w:color="auto" w:fill="auto"/>
            <w:vAlign w:val="center"/>
            <w:hideMark/>
          </w:tcPr>
          <w:p w:rsidR="00D6345E" w:rsidRPr="00FD52F9" w:rsidRDefault="00D6345E" w:rsidP="00D6345E">
            <w:pPr>
              <w:widowControl/>
              <w:jc w:val="left"/>
              <w:rPr>
                <w:rFonts w:asciiTheme="minorEastAsia" w:hAnsiTheme="minorEastAsia" w:cs="宋体"/>
                <w:color w:val="000000"/>
                <w:kern w:val="0"/>
                <w:sz w:val="24"/>
                <w:szCs w:val="24"/>
              </w:rPr>
            </w:pPr>
            <w:r w:rsidRPr="00FD52F9">
              <w:rPr>
                <w:rFonts w:asciiTheme="minorEastAsia" w:hAnsiTheme="minorEastAsia" w:cs="宋体" w:hint="eastAsia"/>
                <w:color w:val="000000"/>
                <w:kern w:val="0"/>
                <w:sz w:val="24"/>
                <w:szCs w:val="24"/>
              </w:rPr>
              <w:t>青年科学基金项目</w:t>
            </w:r>
          </w:p>
        </w:tc>
        <w:tc>
          <w:tcPr>
            <w:tcW w:w="1200" w:type="dxa"/>
            <w:tcBorders>
              <w:top w:val="nil"/>
              <w:left w:val="nil"/>
              <w:bottom w:val="single" w:sz="4" w:space="0" w:color="auto"/>
              <w:right w:val="single" w:sz="4" w:space="0" w:color="auto"/>
            </w:tcBorders>
            <w:shd w:val="clear" w:color="auto" w:fill="auto"/>
            <w:noWrap/>
            <w:vAlign w:val="center"/>
            <w:hideMark/>
          </w:tcPr>
          <w:p w:rsidR="00D6345E" w:rsidRPr="00FD52F9" w:rsidRDefault="00D6345E" w:rsidP="00D6345E">
            <w:pPr>
              <w:widowControl/>
              <w:jc w:val="right"/>
              <w:rPr>
                <w:rFonts w:asciiTheme="minorEastAsia" w:hAnsiTheme="minorEastAsia" w:cs="宋体"/>
                <w:color w:val="000000"/>
                <w:kern w:val="0"/>
                <w:sz w:val="24"/>
                <w:szCs w:val="24"/>
              </w:rPr>
            </w:pPr>
            <w:r w:rsidRPr="00FD52F9">
              <w:rPr>
                <w:rFonts w:asciiTheme="minorEastAsia" w:hAnsiTheme="minorEastAsia" w:cs="宋体" w:hint="eastAsia"/>
                <w:color w:val="000000"/>
                <w:kern w:val="0"/>
                <w:sz w:val="24"/>
                <w:szCs w:val="24"/>
              </w:rPr>
              <w:t>24</w:t>
            </w:r>
          </w:p>
        </w:tc>
        <w:tc>
          <w:tcPr>
            <w:tcW w:w="2584" w:type="dxa"/>
            <w:tcBorders>
              <w:top w:val="nil"/>
              <w:left w:val="nil"/>
              <w:bottom w:val="single" w:sz="4" w:space="0" w:color="auto"/>
              <w:right w:val="single" w:sz="4" w:space="0" w:color="auto"/>
            </w:tcBorders>
            <w:shd w:val="clear" w:color="auto" w:fill="auto"/>
            <w:vAlign w:val="center"/>
            <w:hideMark/>
          </w:tcPr>
          <w:p w:rsidR="00D6345E" w:rsidRPr="00FD52F9" w:rsidRDefault="00D6345E" w:rsidP="00D6345E">
            <w:pPr>
              <w:widowControl/>
              <w:jc w:val="center"/>
              <w:rPr>
                <w:rFonts w:asciiTheme="minorEastAsia" w:hAnsiTheme="minorEastAsia" w:cs="宋体"/>
                <w:color w:val="000000"/>
                <w:kern w:val="0"/>
                <w:sz w:val="24"/>
                <w:szCs w:val="24"/>
              </w:rPr>
            </w:pPr>
            <w:r w:rsidRPr="00FD52F9">
              <w:rPr>
                <w:rFonts w:asciiTheme="minorEastAsia" w:hAnsiTheme="minorEastAsia" w:cs="宋体" w:hint="eastAsia"/>
                <w:color w:val="000000"/>
                <w:kern w:val="0"/>
                <w:sz w:val="24"/>
                <w:szCs w:val="24"/>
              </w:rPr>
              <w:t>2022.1.1-2024.12.31</w:t>
            </w:r>
          </w:p>
        </w:tc>
      </w:tr>
    </w:tbl>
    <w:p w:rsidR="00FD52F9" w:rsidRDefault="00FD52F9"/>
    <w:sectPr w:rsidR="00FD52F9" w:rsidSect="00FD52F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315" w:rsidRDefault="00B14315" w:rsidP="00D6345E">
      <w:r>
        <w:separator/>
      </w:r>
    </w:p>
  </w:endnote>
  <w:endnote w:type="continuationSeparator" w:id="0">
    <w:p w:rsidR="00B14315" w:rsidRDefault="00B14315" w:rsidP="00D6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315" w:rsidRDefault="00B14315" w:rsidP="00D6345E">
      <w:r>
        <w:separator/>
      </w:r>
    </w:p>
  </w:footnote>
  <w:footnote w:type="continuationSeparator" w:id="0">
    <w:p w:rsidR="00B14315" w:rsidRDefault="00B14315" w:rsidP="00D6345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杜鹏">
    <w15:presenceInfo w15:providerId="None" w15:userId="杜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F9"/>
    <w:rsid w:val="0000158E"/>
    <w:rsid w:val="000278E9"/>
    <w:rsid w:val="007862B8"/>
    <w:rsid w:val="00B14315"/>
    <w:rsid w:val="00C6212A"/>
    <w:rsid w:val="00D6345E"/>
    <w:rsid w:val="00FD5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34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345E"/>
    <w:rPr>
      <w:sz w:val="18"/>
      <w:szCs w:val="18"/>
    </w:rPr>
  </w:style>
  <w:style w:type="paragraph" w:styleId="a4">
    <w:name w:val="footer"/>
    <w:basedOn w:val="a"/>
    <w:link w:val="Char0"/>
    <w:uiPriority w:val="99"/>
    <w:unhideWhenUsed/>
    <w:rsid w:val="00D6345E"/>
    <w:pPr>
      <w:tabs>
        <w:tab w:val="center" w:pos="4153"/>
        <w:tab w:val="right" w:pos="8306"/>
      </w:tabs>
      <w:snapToGrid w:val="0"/>
      <w:jc w:val="left"/>
    </w:pPr>
    <w:rPr>
      <w:sz w:val="18"/>
      <w:szCs w:val="18"/>
    </w:rPr>
  </w:style>
  <w:style w:type="character" w:customStyle="1" w:styleId="Char0">
    <w:name w:val="页脚 Char"/>
    <w:basedOn w:val="a0"/>
    <w:link w:val="a4"/>
    <w:uiPriority w:val="99"/>
    <w:rsid w:val="00D6345E"/>
    <w:rPr>
      <w:sz w:val="18"/>
      <w:szCs w:val="18"/>
    </w:rPr>
  </w:style>
  <w:style w:type="paragraph" w:styleId="a5">
    <w:name w:val="Balloon Text"/>
    <w:basedOn w:val="a"/>
    <w:link w:val="Char1"/>
    <w:uiPriority w:val="99"/>
    <w:semiHidden/>
    <w:unhideWhenUsed/>
    <w:rsid w:val="0000158E"/>
    <w:rPr>
      <w:sz w:val="18"/>
      <w:szCs w:val="18"/>
    </w:rPr>
  </w:style>
  <w:style w:type="character" w:customStyle="1" w:styleId="Char1">
    <w:name w:val="批注框文本 Char"/>
    <w:basedOn w:val="a0"/>
    <w:link w:val="a5"/>
    <w:uiPriority w:val="99"/>
    <w:semiHidden/>
    <w:rsid w:val="0000158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34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345E"/>
    <w:rPr>
      <w:sz w:val="18"/>
      <w:szCs w:val="18"/>
    </w:rPr>
  </w:style>
  <w:style w:type="paragraph" w:styleId="a4">
    <w:name w:val="footer"/>
    <w:basedOn w:val="a"/>
    <w:link w:val="Char0"/>
    <w:uiPriority w:val="99"/>
    <w:unhideWhenUsed/>
    <w:rsid w:val="00D6345E"/>
    <w:pPr>
      <w:tabs>
        <w:tab w:val="center" w:pos="4153"/>
        <w:tab w:val="right" w:pos="8306"/>
      </w:tabs>
      <w:snapToGrid w:val="0"/>
      <w:jc w:val="left"/>
    </w:pPr>
    <w:rPr>
      <w:sz w:val="18"/>
      <w:szCs w:val="18"/>
    </w:rPr>
  </w:style>
  <w:style w:type="character" w:customStyle="1" w:styleId="Char0">
    <w:name w:val="页脚 Char"/>
    <w:basedOn w:val="a0"/>
    <w:link w:val="a4"/>
    <w:uiPriority w:val="99"/>
    <w:rsid w:val="00D6345E"/>
    <w:rPr>
      <w:sz w:val="18"/>
      <w:szCs w:val="18"/>
    </w:rPr>
  </w:style>
  <w:style w:type="paragraph" w:styleId="a5">
    <w:name w:val="Balloon Text"/>
    <w:basedOn w:val="a"/>
    <w:link w:val="Char1"/>
    <w:uiPriority w:val="99"/>
    <w:semiHidden/>
    <w:unhideWhenUsed/>
    <w:rsid w:val="0000158E"/>
    <w:rPr>
      <w:sz w:val="18"/>
      <w:szCs w:val="18"/>
    </w:rPr>
  </w:style>
  <w:style w:type="character" w:customStyle="1" w:styleId="Char1">
    <w:name w:val="批注框文本 Char"/>
    <w:basedOn w:val="a0"/>
    <w:link w:val="a5"/>
    <w:uiPriority w:val="99"/>
    <w:semiHidden/>
    <w:rsid w:val="000015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96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金鑫</dc:creator>
  <cp:lastModifiedBy>金鑫</cp:lastModifiedBy>
  <cp:revision>2</cp:revision>
  <dcterms:created xsi:type="dcterms:W3CDTF">2021-08-31T02:51:00Z</dcterms:created>
  <dcterms:modified xsi:type="dcterms:W3CDTF">2021-08-31T02:51:00Z</dcterms:modified>
</cp:coreProperties>
</file>